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8D" w:rsidRDefault="00711A8D">
      <w:bookmarkStart w:id="0" w:name="_GoBack"/>
      <w:bookmarkEnd w:id="0"/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711A8D" w:rsidRPr="00711A8D" w:rsidTr="005210AB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A8D" w:rsidRPr="00711A8D" w:rsidRDefault="00711A8D" w:rsidP="00711A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tt-RU" w:eastAsia="ru-RU"/>
              </w:rPr>
            </w:pPr>
            <w:r w:rsidRPr="00711A8D">
              <w:rPr>
                <w:rFonts w:ascii="Times New Roman" w:hAnsi="Times New Roman"/>
                <w:sz w:val="27"/>
                <w:szCs w:val="27"/>
                <w:lang w:val="tt-RU" w:eastAsia="ru-RU"/>
              </w:rPr>
              <w:t>СОВЕТ ЛЕКАРЕВСКОГО СЕЛЬСКОГО ПОСЕЛЕНИЯ ЕЛАБУЖСКОГО МУНИЦИПАЛЬНОГО РАЙОНА</w:t>
            </w:r>
          </w:p>
          <w:p w:rsidR="00711A8D" w:rsidRPr="00711A8D" w:rsidRDefault="00711A8D" w:rsidP="00711A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tt-RU" w:eastAsia="ru-RU"/>
              </w:rPr>
            </w:pPr>
            <w:r w:rsidRPr="00711A8D">
              <w:rPr>
                <w:rFonts w:ascii="Times New Roman" w:hAnsi="Times New Roman"/>
                <w:sz w:val="27"/>
                <w:szCs w:val="27"/>
                <w:lang w:val="tt-RU" w:eastAsia="ru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A8D" w:rsidRPr="00711A8D" w:rsidRDefault="000B1871" w:rsidP="00711A8D">
            <w:pPr>
              <w:spacing w:after="0" w:line="240" w:lineRule="auto"/>
              <w:rPr>
                <w:rFonts w:ascii="Times New Roman" w:hAnsi="Times New Roman"/>
                <w:lang w:val="tt-RU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A8D" w:rsidRPr="00711A8D" w:rsidRDefault="00711A8D" w:rsidP="00711A8D">
            <w:pPr>
              <w:spacing w:after="0"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 w:eastAsia="ru-RU"/>
              </w:rPr>
            </w:pPr>
            <w:r w:rsidRPr="00711A8D">
              <w:rPr>
                <w:rFonts w:ascii="Times New Roman" w:hAnsi="Times New Roman"/>
                <w:sz w:val="27"/>
                <w:szCs w:val="27"/>
                <w:lang w:val="tt-RU" w:eastAsia="ru-RU"/>
              </w:rPr>
              <w:t xml:space="preserve">ТАТАРСТАН  РЕСПУБЛИКАСЫ АЛАБУГА </w:t>
            </w:r>
          </w:p>
          <w:p w:rsidR="00711A8D" w:rsidRPr="00711A8D" w:rsidRDefault="00711A8D" w:rsidP="00711A8D">
            <w:pPr>
              <w:spacing w:after="0"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 w:eastAsia="ru-RU"/>
              </w:rPr>
            </w:pPr>
            <w:r w:rsidRPr="00711A8D">
              <w:rPr>
                <w:rFonts w:ascii="Times New Roman" w:hAnsi="Times New Roman"/>
                <w:sz w:val="27"/>
                <w:szCs w:val="27"/>
                <w:lang w:val="tt-RU" w:eastAsia="ru-RU"/>
              </w:rPr>
              <w:t xml:space="preserve"> МУНИЦИПАЛЬ РАЙОНЫ ЛЕКАРЕВО АВЫЛ ЖИРЛЕГЕ СОВЕТЫ</w:t>
            </w:r>
          </w:p>
        </w:tc>
      </w:tr>
      <w:tr w:rsidR="00711A8D" w:rsidRPr="00711A8D" w:rsidTr="005210AB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A8D" w:rsidRPr="00711A8D" w:rsidRDefault="00711A8D" w:rsidP="00711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</w:tr>
    </w:tbl>
    <w:p w:rsidR="00711A8D" w:rsidRPr="00711A8D" w:rsidRDefault="00711A8D" w:rsidP="00711A8D">
      <w:pPr>
        <w:rPr>
          <w:rFonts w:ascii="Times New Roman" w:hAnsi="Times New Roman"/>
          <w:b/>
          <w:sz w:val="28"/>
          <w:szCs w:val="28"/>
          <w:lang w:val="tt-RU" w:eastAsia="ru-RU"/>
        </w:rPr>
      </w:pPr>
      <w:r w:rsidRPr="00711A8D">
        <w:rPr>
          <w:rFonts w:ascii="Times New Roman" w:hAnsi="Times New Roman"/>
          <w:b/>
          <w:sz w:val="28"/>
          <w:szCs w:val="28"/>
          <w:lang w:val="tt-RU" w:eastAsia="ru-RU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711A8D" w:rsidRPr="00711A8D" w:rsidRDefault="00711A8D" w:rsidP="00711A8D">
      <w:pPr>
        <w:rPr>
          <w:rFonts w:ascii="Times New Roman" w:hAnsi="Times New Roman"/>
          <w:sz w:val="28"/>
          <w:szCs w:val="28"/>
          <w:lang w:val="tt-RU" w:eastAsia="ru-RU"/>
        </w:rPr>
      </w:pPr>
      <w:r w:rsidRPr="00711A8D">
        <w:rPr>
          <w:rFonts w:ascii="Times New Roman" w:hAnsi="Times New Roman"/>
          <w:sz w:val="28"/>
          <w:szCs w:val="28"/>
          <w:lang w:val="tt-RU" w:eastAsia="ru-RU"/>
        </w:rPr>
        <w:t>№ 20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11A8D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                   «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711A8D">
        <w:rPr>
          <w:rFonts w:ascii="Times New Roman" w:hAnsi="Times New Roman"/>
          <w:sz w:val="28"/>
          <w:szCs w:val="28"/>
          <w:lang w:val="tt-RU"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711A8D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711A8D">
        <w:rPr>
          <w:rFonts w:ascii="Times New Roman" w:hAnsi="Times New Roman"/>
          <w:sz w:val="28"/>
          <w:szCs w:val="28"/>
          <w:lang w:val="tt-RU" w:eastAsia="ru-RU"/>
        </w:rPr>
        <w:t xml:space="preserve"> года </w:t>
      </w:r>
    </w:p>
    <w:p w:rsidR="00002049" w:rsidRPr="00711A8D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02049" w:rsidRDefault="00002049" w:rsidP="000020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1C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повышении размеров ежемесячного денежного вознаграждения </w:t>
      </w:r>
    </w:p>
    <w:p w:rsidR="00781E16" w:rsidRDefault="00B854ED" w:rsidP="00002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образования, </w:t>
      </w:r>
      <w:r w:rsidR="00002049" w:rsidRPr="00F548B4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002049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711A8D">
        <w:rPr>
          <w:rFonts w:ascii="Times New Roman" w:hAnsi="Times New Roman"/>
          <w:sz w:val="28"/>
          <w:szCs w:val="28"/>
        </w:rPr>
        <w:t>Лекаревское</w:t>
      </w:r>
      <w:r w:rsidR="00002049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02049" w:rsidRDefault="00002049" w:rsidP="00002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8B4">
        <w:rPr>
          <w:rFonts w:ascii="Times New Roman" w:hAnsi="Times New Roman"/>
          <w:sz w:val="28"/>
          <w:szCs w:val="28"/>
        </w:rPr>
        <w:t>Елабужского муниципального района</w:t>
      </w:r>
    </w:p>
    <w:p w:rsidR="00002049" w:rsidRDefault="00002049" w:rsidP="00002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802" w:rsidRDefault="00260802" w:rsidP="005D2902">
      <w:pPr>
        <w:pStyle w:val="ConsPlusNormal"/>
        <w:ind w:firstLine="540"/>
        <w:jc w:val="both"/>
      </w:pPr>
    </w:p>
    <w:p w:rsidR="00317A67" w:rsidRPr="00317A67" w:rsidRDefault="00DE1B3D" w:rsidP="005D2902">
      <w:pPr>
        <w:pStyle w:val="ConsPlusNormal"/>
        <w:ind w:firstLine="540"/>
        <w:jc w:val="both"/>
      </w:pPr>
      <w:r>
        <w:t xml:space="preserve">В соответствии с постановлением Кабинета Министров </w:t>
      </w:r>
      <w:r w:rsidRPr="00136B8A">
        <w:t xml:space="preserve">Республики Татарстан от </w:t>
      </w:r>
      <w:r>
        <w:t>06</w:t>
      </w:r>
      <w:r w:rsidRPr="00136B8A">
        <w:t>.0</w:t>
      </w:r>
      <w:r>
        <w:t>8</w:t>
      </w:r>
      <w:r w:rsidRPr="00136B8A">
        <w:t>.20</w:t>
      </w:r>
      <w:r>
        <w:t>20</w:t>
      </w:r>
      <w:r w:rsidRPr="00136B8A">
        <w:t xml:space="preserve"> № </w:t>
      </w:r>
      <w:r>
        <w:t xml:space="preserve">658 </w:t>
      </w:r>
      <w:r w:rsidRPr="00136B8A">
        <w:t xml:space="preserve">«О </w:t>
      </w:r>
      <w: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Pr="005159D1">
        <w:t>выборных</w:t>
      </w:r>
      <w:r>
        <w:t xml:space="preserve"> органов </w:t>
      </w:r>
      <w:r w:rsidRPr="005159D1">
        <w:t>местного самоуправления, осуществляющих свои полномочия на постоянной основе, председателей контрольно-счетных органов муниципальных образований</w:t>
      </w:r>
      <w:r>
        <w:t xml:space="preserve"> и должностных окладов </w:t>
      </w:r>
      <w:r w:rsidRPr="005159D1">
        <w:t>муниципальных служащих в Республике Татарстан»</w:t>
      </w:r>
      <w:r>
        <w:t>,</w:t>
      </w:r>
      <w:r w:rsidR="00260802">
        <w:t xml:space="preserve"> Совет </w:t>
      </w:r>
      <w:r w:rsidR="00711A8D">
        <w:t>Лекаревского</w:t>
      </w:r>
      <w:r w:rsidR="00260802">
        <w:t xml:space="preserve"> сельского поселения</w:t>
      </w:r>
    </w:p>
    <w:p w:rsidR="00F548B4" w:rsidRPr="00317A67" w:rsidRDefault="00F548B4" w:rsidP="00F548B4">
      <w:pPr>
        <w:pStyle w:val="ConsPlusNormal"/>
        <w:spacing w:line="276" w:lineRule="auto"/>
        <w:ind w:firstLine="540"/>
        <w:jc w:val="both"/>
      </w:pPr>
    </w:p>
    <w:p w:rsidR="00F548B4" w:rsidRDefault="00F548B4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E1B3D" w:rsidRPr="00AB275E" w:rsidRDefault="00DE1B3D" w:rsidP="00DE1B3D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Повысить с 1 октября 2020 года в 1,03 раза размеры </w:t>
      </w:r>
      <w:r w:rsidR="00A94946">
        <w:rPr>
          <w:rFonts w:ascii="Times New Roman" w:hAnsi="Times New Roman"/>
          <w:sz w:val="28"/>
          <w:szCs w:val="28"/>
        </w:rPr>
        <w:t>ежемесячного денежного вознаграждения</w:t>
      </w:r>
      <w:r w:rsidR="00A94946" w:rsidRPr="00AB275E">
        <w:rPr>
          <w:rFonts w:ascii="Times New Roman" w:hAnsi="Times New Roman"/>
          <w:sz w:val="28"/>
          <w:szCs w:val="28"/>
        </w:rPr>
        <w:t xml:space="preserve"> </w:t>
      </w:r>
      <w:r w:rsidR="00D22FF7">
        <w:rPr>
          <w:rFonts w:ascii="Times New Roman" w:hAnsi="Times New Roman"/>
          <w:sz w:val="28"/>
          <w:szCs w:val="28"/>
        </w:rPr>
        <w:t xml:space="preserve">главы муниципального образования, </w:t>
      </w:r>
      <w:r w:rsidRPr="00AB275E">
        <w:rPr>
          <w:rFonts w:ascii="Times New Roman" w:hAnsi="Times New Roman"/>
          <w:sz w:val="28"/>
          <w:szCs w:val="28"/>
        </w:rPr>
        <w:t xml:space="preserve">утвержденные решением Совета </w:t>
      </w:r>
      <w:r w:rsidR="00711A8D">
        <w:rPr>
          <w:rFonts w:ascii="Times New Roman" w:hAnsi="Times New Roman"/>
          <w:sz w:val="28"/>
          <w:szCs w:val="28"/>
        </w:rPr>
        <w:t>Лекаревского</w:t>
      </w:r>
      <w:r w:rsidR="00002049" w:rsidRPr="00AB27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B275E">
        <w:rPr>
          <w:rFonts w:ascii="Times New Roman" w:hAnsi="Times New Roman"/>
          <w:sz w:val="28"/>
          <w:szCs w:val="28"/>
        </w:rPr>
        <w:t>от 2</w:t>
      </w:r>
      <w:r w:rsidR="00002049" w:rsidRPr="00AB275E">
        <w:rPr>
          <w:rFonts w:ascii="Times New Roman" w:hAnsi="Times New Roman"/>
          <w:sz w:val="28"/>
          <w:szCs w:val="28"/>
        </w:rPr>
        <w:t>8</w:t>
      </w:r>
      <w:r w:rsidRPr="00AB275E">
        <w:rPr>
          <w:rFonts w:ascii="Times New Roman" w:hAnsi="Times New Roman"/>
          <w:sz w:val="28"/>
          <w:szCs w:val="28"/>
        </w:rPr>
        <w:t xml:space="preserve">.04.2018 года </w:t>
      </w:r>
      <w:r w:rsidR="005C62A8">
        <w:rPr>
          <w:rFonts w:ascii="Times New Roman" w:hAnsi="Times New Roman"/>
          <w:sz w:val="28"/>
          <w:szCs w:val="28"/>
        </w:rPr>
        <w:t>№ 116</w:t>
      </w:r>
      <w:r w:rsidRPr="00AB275E">
        <w:rPr>
          <w:rFonts w:ascii="Times New Roman" w:hAnsi="Times New Roman"/>
          <w:sz w:val="28"/>
          <w:szCs w:val="28"/>
        </w:rPr>
        <w:t xml:space="preserve"> «</w:t>
      </w:r>
      <w:r w:rsidR="00002049" w:rsidRPr="00AB275E">
        <w:rPr>
          <w:rFonts w:ascii="Times New Roman" w:hAnsi="Times New Roman"/>
          <w:sz w:val="28"/>
          <w:szCs w:val="28"/>
        </w:rPr>
        <w:t>Об утверждении Положения о</w:t>
      </w:r>
      <w:r w:rsidR="00002049" w:rsidRPr="00AB27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="00002049" w:rsidRPr="00AB275E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711A8D">
        <w:rPr>
          <w:rFonts w:ascii="Times New Roman" w:hAnsi="Times New Roman"/>
          <w:sz w:val="28"/>
          <w:szCs w:val="28"/>
        </w:rPr>
        <w:t>Лекаревское</w:t>
      </w:r>
      <w:r w:rsidR="00002049" w:rsidRPr="00AB275E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 w:rsidRPr="00AB275E">
        <w:rPr>
          <w:rFonts w:ascii="Times New Roman" w:hAnsi="Times New Roman"/>
          <w:sz w:val="28"/>
          <w:szCs w:val="28"/>
        </w:rPr>
        <w:t>»</w:t>
      </w:r>
      <w:bookmarkStart w:id="1" w:name="sub_1021"/>
      <w:r w:rsidRPr="00AB275E">
        <w:rPr>
          <w:rFonts w:ascii="Times New Roman" w:hAnsi="Times New Roman"/>
          <w:sz w:val="28"/>
          <w:szCs w:val="28"/>
        </w:rPr>
        <w:t>.</w:t>
      </w:r>
    </w:p>
    <w:p w:rsidR="00DE1B3D" w:rsidRPr="00AB275E" w:rsidRDefault="00DE1B3D" w:rsidP="00DE1B3D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Повысить с 1 октября 2020 года размеры должностных окладов </w:t>
      </w:r>
      <w:r w:rsidR="00414D5F" w:rsidRPr="00AB275E">
        <w:rPr>
          <w:rFonts w:ascii="Times New Roman" w:hAnsi="Times New Roman"/>
          <w:sz w:val="28"/>
          <w:szCs w:val="28"/>
        </w:rPr>
        <w:t xml:space="preserve">муниципальных служащих в муниципальном образовании </w:t>
      </w:r>
      <w:r w:rsidR="00711A8D">
        <w:rPr>
          <w:rFonts w:ascii="Times New Roman" w:hAnsi="Times New Roman"/>
          <w:sz w:val="28"/>
          <w:szCs w:val="28"/>
        </w:rPr>
        <w:t>Лекаревское</w:t>
      </w:r>
      <w:r w:rsidR="00414D5F" w:rsidRPr="00AB275E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 w:rsidRPr="00AB275E">
        <w:rPr>
          <w:rFonts w:ascii="Times New Roman" w:hAnsi="Times New Roman"/>
          <w:sz w:val="28"/>
          <w:szCs w:val="28"/>
        </w:rPr>
        <w:t xml:space="preserve"> </w:t>
      </w:r>
      <w:r w:rsidRPr="00AB275E">
        <w:rPr>
          <w:rFonts w:ascii="Times New Roman" w:hAnsi="Times New Roman"/>
          <w:sz w:val="28"/>
          <w:szCs w:val="28"/>
          <w:lang w:eastAsia="ru-RU"/>
        </w:rPr>
        <w:t xml:space="preserve">в соответствии с замещаемыми ими должностями муниципальной службы, определяемые в положении, утвержденном решением </w:t>
      </w:r>
      <w:r w:rsidRPr="00AB275E">
        <w:rPr>
          <w:rFonts w:ascii="Times New Roman" w:hAnsi="Times New Roman"/>
          <w:sz w:val="28"/>
          <w:szCs w:val="28"/>
        </w:rPr>
        <w:t>Совета</w:t>
      </w:r>
      <w:r w:rsidR="00414D5F" w:rsidRPr="00AB275E">
        <w:rPr>
          <w:rFonts w:ascii="Times New Roman" w:hAnsi="Times New Roman"/>
          <w:sz w:val="28"/>
          <w:szCs w:val="28"/>
        </w:rPr>
        <w:t xml:space="preserve"> </w:t>
      </w:r>
      <w:r w:rsidR="00711A8D">
        <w:rPr>
          <w:rFonts w:ascii="Times New Roman" w:hAnsi="Times New Roman"/>
          <w:sz w:val="28"/>
          <w:szCs w:val="28"/>
        </w:rPr>
        <w:t>Лекаревского</w:t>
      </w:r>
      <w:r w:rsidR="00414D5F" w:rsidRPr="00AB27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B275E">
        <w:rPr>
          <w:rFonts w:ascii="Times New Roman" w:hAnsi="Times New Roman"/>
          <w:sz w:val="28"/>
          <w:szCs w:val="28"/>
        </w:rPr>
        <w:t xml:space="preserve"> от 2</w:t>
      </w:r>
      <w:r w:rsidR="005C62A8">
        <w:rPr>
          <w:rFonts w:ascii="Times New Roman" w:hAnsi="Times New Roman"/>
          <w:sz w:val="28"/>
          <w:szCs w:val="28"/>
        </w:rPr>
        <w:t>8.04.2018 года № 116</w:t>
      </w:r>
      <w:r w:rsidRPr="00AB275E">
        <w:rPr>
          <w:rFonts w:ascii="Times New Roman" w:hAnsi="Times New Roman"/>
          <w:sz w:val="28"/>
          <w:szCs w:val="28"/>
        </w:rPr>
        <w:t xml:space="preserve"> «</w:t>
      </w:r>
      <w:r w:rsidR="00414D5F" w:rsidRPr="00AB275E">
        <w:rPr>
          <w:rFonts w:ascii="Times New Roman" w:hAnsi="Times New Roman"/>
          <w:sz w:val="28"/>
          <w:szCs w:val="28"/>
        </w:rPr>
        <w:t>Об утверждении Положения о</w:t>
      </w:r>
      <w:r w:rsidR="00414D5F" w:rsidRPr="00AB27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="00414D5F" w:rsidRPr="00AB275E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</w:t>
      </w:r>
      <w:r w:rsidR="00414D5F" w:rsidRPr="00AB275E">
        <w:rPr>
          <w:rFonts w:ascii="Times New Roman" w:hAnsi="Times New Roman"/>
          <w:sz w:val="28"/>
          <w:szCs w:val="28"/>
        </w:rPr>
        <w:lastRenderedPageBreak/>
        <w:t xml:space="preserve">образовании </w:t>
      </w:r>
      <w:r w:rsidR="00711A8D">
        <w:rPr>
          <w:rFonts w:ascii="Times New Roman" w:hAnsi="Times New Roman"/>
          <w:sz w:val="28"/>
          <w:szCs w:val="28"/>
        </w:rPr>
        <w:t>Лекаревское</w:t>
      </w:r>
      <w:r w:rsidR="00414D5F" w:rsidRPr="00AB275E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 w:rsidRPr="00AB275E">
        <w:rPr>
          <w:rFonts w:ascii="Times New Roman" w:hAnsi="Times New Roman"/>
          <w:sz w:val="28"/>
          <w:szCs w:val="28"/>
        </w:rPr>
        <w:t>».</w:t>
      </w:r>
    </w:p>
    <w:p w:rsidR="00414D5F" w:rsidRPr="00AB275E" w:rsidRDefault="00414D5F" w:rsidP="00414D5F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Для исчисления размеров должностных окладов муниципальных служащих в муниципальном образовании </w:t>
      </w:r>
      <w:r w:rsidR="00711A8D">
        <w:rPr>
          <w:rFonts w:ascii="Times New Roman" w:hAnsi="Times New Roman"/>
          <w:sz w:val="28"/>
          <w:szCs w:val="28"/>
        </w:rPr>
        <w:t>Лекаревское</w:t>
      </w:r>
      <w:r w:rsidR="00AC6135" w:rsidRPr="00AB275E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AB275E">
        <w:rPr>
          <w:rFonts w:ascii="Times New Roman" w:hAnsi="Times New Roman"/>
          <w:sz w:val="28"/>
          <w:szCs w:val="28"/>
        </w:rPr>
        <w:t>Елабужского муниципального района в соответствии с пунктом 2 настоящего решения индексировать размер должностного оклада специалиста младшей группы должностей муниципальной службы в сельском поселении в 1,03 раза и установить его в размере 11 498 рублей.</w:t>
      </w:r>
    </w:p>
    <w:p w:rsidR="00DE1B3D" w:rsidRPr="00AB275E" w:rsidRDefault="00DE1B3D" w:rsidP="00DE1B3D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</w:t>
      </w:r>
      <w:r w:rsidR="002747F8" w:rsidRPr="00AB275E">
        <w:rPr>
          <w:rFonts w:ascii="Times New Roman" w:hAnsi="Times New Roman"/>
          <w:sz w:val="28"/>
          <w:szCs w:val="28"/>
        </w:rPr>
        <w:t xml:space="preserve">в </w:t>
      </w:r>
      <w:r w:rsidRPr="00AB275E">
        <w:rPr>
          <w:rFonts w:ascii="Times New Roman" w:hAnsi="Times New Roman"/>
          <w:sz w:val="28"/>
          <w:szCs w:val="28"/>
        </w:rPr>
        <w:t xml:space="preserve">бюджете </w:t>
      </w:r>
      <w:r w:rsidRPr="00AB275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711A8D">
        <w:rPr>
          <w:rFonts w:ascii="Times New Roman" w:hAnsi="Times New Roman"/>
          <w:sz w:val="28"/>
          <w:szCs w:val="28"/>
        </w:rPr>
        <w:t>Лекаревское</w:t>
      </w:r>
      <w:r w:rsidR="00AC6135" w:rsidRPr="00AB275E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 w:rsidRPr="00AB275E">
        <w:rPr>
          <w:rFonts w:ascii="Times New Roman" w:eastAsia="Times New Roman" w:hAnsi="Times New Roman"/>
          <w:sz w:val="28"/>
          <w:szCs w:val="28"/>
        </w:rPr>
        <w:t xml:space="preserve"> на соответствующий финансовый год</w:t>
      </w:r>
      <w:r w:rsidRPr="00AB275E">
        <w:rPr>
          <w:rFonts w:ascii="Times New Roman" w:hAnsi="Times New Roman"/>
          <w:sz w:val="28"/>
          <w:szCs w:val="28"/>
        </w:rPr>
        <w:t>.</w:t>
      </w:r>
    </w:p>
    <w:bookmarkEnd w:id="1"/>
    <w:p w:rsidR="00DE1B3D" w:rsidRPr="00AB275E" w:rsidRDefault="00DE1B3D" w:rsidP="00DE1B3D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AB275E" w:rsidRDefault="008412F4" w:rsidP="00AC6135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F548B4" w:rsidRPr="00AB275E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AB275E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Default="00F548B4" w:rsidP="00AC613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                            </w:t>
      </w:r>
      <w:r w:rsidR="002747F8"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AB275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r w:rsidR="00711A8D">
        <w:rPr>
          <w:rFonts w:ascii="Times New Roman" w:eastAsia="SimSun" w:hAnsi="Times New Roman" w:cs="Mangal"/>
          <w:sz w:val="28"/>
          <w:szCs w:val="28"/>
          <w:lang w:eastAsia="zh-CN" w:bidi="hi-IN"/>
        </w:rPr>
        <w:t>Л.И.Зарипова</w:t>
      </w:r>
    </w:p>
    <w:p w:rsidR="00C9193E" w:rsidRPr="003223B6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sz w:val="28"/>
          <w:szCs w:val="28"/>
        </w:rPr>
      </w:pPr>
    </w:p>
    <w:sectPr w:rsidR="00C9193E" w:rsidRPr="003223B6" w:rsidSect="00DB5E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CC" w:rsidRDefault="00D61BCC" w:rsidP="00F548B4">
      <w:pPr>
        <w:spacing w:after="0" w:line="240" w:lineRule="auto"/>
      </w:pPr>
      <w:r>
        <w:separator/>
      </w:r>
    </w:p>
  </w:endnote>
  <w:endnote w:type="continuationSeparator" w:id="0">
    <w:p w:rsidR="00D61BCC" w:rsidRDefault="00D61BC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CC" w:rsidRDefault="00D61BCC" w:rsidP="00F548B4">
      <w:pPr>
        <w:spacing w:after="0" w:line="240" w:lineRule="auto"/>
      </w:pPr>
      <w:r>
        <w:separator/>
      </w:r>
    </w:p>
  </w:footnote>
  <w:footnote w:type="continuationSeparator" w:id="0">
    <w:p w:rsidR="00D61BCC" w:rsidRDefault="00D61BCC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2049"/>
    <w:rsid w:val="000040E3"/>
    <w:rsid w:val="00011ECB"/>
    <w:rsid w:val="00044E72"/>
    <w:rsid w:val="00052EC3"/>
    <w:rsid w:val="000721A2"/>
    <w:rsid w:val="00084A48"/>
    <w:rsid w:val="00086F6B"/>
    <w:rsid w:val="000913F9"/>
    <w:rsid w:val="000B1871"/>
    <w:rsid w:val="000C1869"/>
    <w:rsid w:val="000C270A"/>
    <w:rsid w:val="000C6698"/>
    <w:rsid w:val="000D3898"/>
    <w:rsid w:val="000D65BE"/>
    <w:rsid w:val="000F09A3"/>
    <w:rsid w:val="0010114D"/>
    <w:rsid w:val="001048B2"/>
    <w:rsid w:val="00121476"/>
    <w:rsid w:val="001333D8"/>
    <w:rsid w:val="001726E7"/>
    <w:rsid w:val="00177563"/>
    <w:rsid w:val="001841C9"/>
    <w:rsid w:val="001D10AF"/>
    <w:rsid w:val="00212A8C"/>
    <w:rsid w:val="00222F4A"/>
    <w:rsid w:val="0022345A"/>
    <w:rsid w:val="00242C80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7E2E"/>
    <w:rsid w:val="002C2141"/>
    <w:rsid w:val="002F77D1"/>
    <w:rsid w:val="00317A67"/>
    <w:rsid w:val="003223B6"/>
    <w:rsid w:val="003253FE"/>
    <w:rsid w:val="00341E69"/>
    <w:rsid w:val="00346A10"/>
    <w:rsid w:val="00354F69"/>
    <w:rsid w:val="003A6F4E"/>
    <w:rsid w:val="003D3B85"/>
    <w:rsid w:val="00405DE4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D7F56"/>
    <w:rsid w:val="004F6401"/>
    <w:rsid w:val="00500007"/>
    <w:rsid w:val="005111CC"/>
    <w:rsid w:val="005210AB"/>
    <w:rsid w:val="00567671"/>
    <w:rsid w:val="005868C8"/>
    <w:rsid w:val="005918E6"/>
    <w:rsid w:val="005C5D3A"/>
    <w:rsid w:val="005C62A8"/>
    <w:rsid w:val="005D2902"/>
    <w:rsid w:val="005E4287"/>
    <w:rsid w:val="00614A2D"/>
    <w:rsid w:val="006238CA"/>
    <w:rsid w:val="00632F47"/>
    <w:rsid w:val="00644FED"/>
    <w:rsid w:val="00646D6C"/>
    <w:rsid w:val="00653ADA"/>
    <w:rsid w:val="006552BB"/>
    <w:rsid w:val="00674EDE"/>
    <w:rsid w:val="006A398A"/>
    <w:rsid w:val="006C33F7"/>
    <w:rsid w:val="006C482D"/>
    <w:rsid w:val="007064CD"/>
    <w:rsid w:val="00711A8D"/>
    <w:rsid w:val="0071684A"/>
    <w:rsid w:val="00734E75"/>
    <w:rsid w:val="00756581"/>
    <w:rsid w:val="00761EC8"/>
    <w:rsid w:val="0078161C"/>
    <w:rsid w:val="00781E16"/>
    <w:rsid w:val="007822D6"/>
    <w:rsid w:val="00783030"/>
    <w:rsid w:val="00786C8D"/>
    <w:rsid w:val="00790D68"/>
    <w:rsid w:val="007B6722"/>
    <w:rsid w:val="007C5F75"/>
    <w:rsid w:val="007F608C"/>
    <w:rsid w:val="008412F4"/>
    <w:rsid w:val="00846045"/>
    <w:rsid w:val="00847D37"/>
    <w:rsid w:val="00862D21"/>
    <w:rsid w:val="00877CB1"/>
    <w:rsid w:val="008A5683"/>
    <w:rsid w:val="008C4CB2"/>
    <w:rsid w:val="008F00F6"/>
    <w:rsid w:val="00922CA2"/>
    <w:rsid w:val="009505F4"/>
    <w:rsid w:val="0097263F"/>
    <w:rsid w:val="009902D8"/>
    <w:rsid w:val="00A47407"/>
    <w:rsid w:val="00A62574"/>
    <w:rsid w:val="00A8689B"/>
    <w:rsid w:val="00A94946"/>
    <w:rsid w:val="00AA3056"/>
    <w:rsid w:val="00AB275E"/>
    <w:rsid w:val="00AC6135"/>
    <w:rsid w:val="00B11EDD"/>
    <w:rsid w:val="00B316C9"/>
    <w:rsid w:val="00B40174"/>
    <w:rsid w:val="00B854ED"/>
    <w:rsid w:val="00C24954"/>
    <w:rsid w:val="00C40966"/>
    <w:rsid w:val="00C50B9C"/>
    <w:rsid w:val="00C558F1"/>
    <w:rsid w:val="00C6604E"/>
    <w:rsid w:val="00C9193E"/>
    <w:rsid w:val="00CB1A00"/>
    <w:rsid w:val="00CE5922"/>
    <w:rsid w:val="00CE68F4"/>
    <w:rsid w:val="00CF0A14"/>
    <w:rsid w:val="00CF3834"/>
    <w:rsid w:val="00D22FF7"/>
    <w:rsid w:val="00D2436E"/>
    <w:rsid w:val="00D33396"/>
    <w:rsid w:val="00D36AAB"/>
    <w:rsid w:val="00D4120A"/>
    <w:rsid w:val="00D44BB8"/>
    <w:rsid w:val="00D5246C"/>
    <w:rsid w:val="00D61BC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E25153"/>
    <w:rsid w:val="00E3586D"/>
    <w:rsid w:val="00E420E1"/>
    <w:rsid w:val="00E527F2"/>
    <w:rsid w:val="00E52F33"/>
    <w:rsid w:val="00E57A01"/>
    <w:rsid w:val="00E83B8E"/>
    <w:rsid w:val="00EA451D"/>
    <w:rsid w:val="00EA68AB"/>
    <w:rsid w:val="00EB0E36"/>
    <w:rsid w:val="00EB71EB"/>
    <w:rsid w:val="00EC0407"/>
    <w:rsid w:val="00EE20F3"/>
    <w:rsid w:val="00EF3C10"/>
    <w:rsid w:val="00F0072C"/>
    <w:rsid w:val="00F370B7"/>
    <w:rsid w:val="00F4017F"/>
    <w:rsid w:val="00F407E7"/>
    <w:rsid w:val="00F548B4"/>
    <w:rsid w:val="00F60967"/>
    <w:rsid w:val="00F61B38"/>
    <w:rsid w:val="00F675E2"/>
    <w:rsid w:val="00F73F30"/>
    <w:rsid w:val="00F87E96"/>
    <w:rsid w:val="00F92766"/>
    <w:rsid w:val="00F93410"/>
    <w:rsid w:val="00FA3A1C"/>
    <w:rsid w:val="00FD1CBB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  <w:lang w:val="x-none"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  <w:lang w:val="x-none"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23F1-A18F-487E-A49F-2DAE8E8B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лекарево</cp:lastModifiedBy>
  <cp:revision>2</cp:revision>
  <cp:lastPrinted>2020-09-07T06:45:00Z</cp:lastPrinted>
  <dcterms:created xsi:type="dcterms:W3CDTF">2020-09-07T07:42:00Z</dcterms:created>
  <dcterms:modified xsi:type="dcterms:W3CDTF">2020-09-07T07:42:00Z</dcterms:modified>
</cp:coreProperties>
</file>