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E5" w:rsidRDefault="00E17EE5" w:rsidP="00E17EE5">
      <w:pPr>
        <w:shd w:val="clear" w:color="auto" w:fill="FFFFFF"/>
        <w:spacing w:after="0" w:line="202" w:lineRule="atLeast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horzAnchor="margin" w:tblpX="-210" w:tblpY="2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663"/>
      </w:tblGrid>
      <w:tr w:rsidR="00D04BAC" w:rsidRPr="00D04BAC" w:rsidTr="00473EDE">
        <w:trPr>
          <w:trHeight w:val="18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BAC" w:rsidRPr="00D04BAC" w:rsidRDefault="00D04BAC" w:rsidP="00D04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D04BAC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СОВЕТ ЛЕКАРЕВСКОГО СЕЛЬСКОГО ПОСЕЛЕНИЯ ЕЛАБУЖСКОГО МУНИЦИПАЛЬНОГО РАЙОНА</w:t>
            </w:r>
          </w:p>
          <w:p w:rsidR="00D04BAC" w:rsidRPr="00D04BAC" w:rsidRDefault="00D04BAC" w:rsidP="00D04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D04BAC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BAC" w:rsidRPr="00D04BAC" w:rsidRDefault="00D04BAC" w:rsidP="00D04BAC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BAC" w:rsidRPr="00D04BAC" w:rsidRDefault="00D04BAC" w:rsidP="00D04BAC">
            <w:pPr>
              <w:spacing w:after="0" w:line="240" w:lineRule="auto"/>
              <w:ind w:left="-108" w:firstLine="125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D04BAC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ТАТАРСТАН  РЕСПУБЛИКАСЫ АЛАБУГА </w:t>
            </w:r>
          </w:p>
          <w:p w:rsidR="00D04BAC" w:rsidRPr="00D04BAC" w:rsidRDefault="00D04BAC" w:rsidP="00D04BAC">
            <w:pPr>
              <w:spacing w:after="0" w:line="240" w:lineRule="auto"/>
              <w:ind w:left="-108" w:firstLine="125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D04BAC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 МУНИЦИПАЛЬ РАЙОНЫ ЛЕКАРЕВО АВЫЛ ЖИРЛЕГЕ СОВЕТЫ</w:t>
            </w:r>
          </w:p>
        </w:tc>
      </w:tr>
      <w:tr w:rsidR="00D04BAC" w:rsidRPr="00D04BAC" w:rsidTr="00473EDE">
        <w:trPr>
          <w:trHeight w:val="82"/>
        </w:trPr>
        <w:tc>
          <w:tcPr>
            <w:tcW w:w="10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AC" w:rsidRPr="00D04BAC" w:rsidRDefault="00D04BAC" w:rsidP="00D04B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D04BAC" w:rsidRPr="00D04BAC" w:rsidRDefault="00D04BAC" w:rsidP="00D04BAC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D04BAC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РЕШЕНИЕ                                 с. Лекарево                                          КАРАР                                                       </w:t>
      </w:r>
    </w:p>
    <w:p w:rsidR="002F1101" w:rsidRPr="00D04BAC" w:rsidRDefault="00D04BAC" w:rsidP="00D04BAC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04BAC">
        <w:rPr>
          <w:rFonts w:ascii="Times New Roman" w:eastAsia="Calibri" w:hAnsi="Times New Roman" w:cs="Times New Roman"/>
          <w:sz w:val="28"/>
          <w:szCs w:val="28"/>
          <w:lang w:val="tt-RU"/>
        </w:rPr>
        <w:t>№ 13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04BA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D04BA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04B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04BA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2018 года </w:t>
      </w:r>
    </w:p>
    <w:p w:rsidR="00E17EE5" w:rsidRPr="00E17EE5" w:rsidRDefault="00E17EE5" w:rsidP="00E17EE5">
      <w:pPr>
        <w:shd w:val="clear" w:color="auto" w:fill="FFFFFF"/>
        <w:spacing w:after="0" w:line="202" w:lineRule="atLeast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E17EE5" w:rsidRDefault="00E17EE5" w:rsidP="00E17EE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</w:p>
    <w:p w:rsidR="00E17EE5" w:rsidRPr="0050444A" w:rsidRDefault="00D04BAC" w:rsidP="00E17EE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Лекаревского</w:t>
      </w:r>
      <w:r w:rsidR="00E17EE5"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поселения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540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17EE5"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«01»июля 2014г. </w:t>
      </w:r>
    </w:p>
    <w:p w:rsidR="00E17EE5" w:rsidRPr="0050444A" w:rsidRDefault="00E17EE5" w:rsidP="00E17EE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Положения</w:t>
      </w:r>
    </w:p>
    <w:p w:rsidR="00E17EE5" w:rsidRPr="0050444A" w:rsidRDefault="00E17EE5" w:rsidP="00E17EE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самообложении граждан и порядке сбора</w:t>
      </w:r>
    </w:p>
    <w:p w:rsidR="00E17EE5" w:rsidRPr="0050444A" w:rsidRDefault="00E17EE5" w:rsidP="00E17EE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использования средств самообложения граждан</w:t>
      </w:r>
    </w:p>
    <w:p w:rsidR="00E17EE5" w:rsidRPr="0050444A" w:rsidRDefault="00E17EE5" w:rsidP="00E17E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D0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Лекаревского</w:t>
      </w: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поселения</w:t>
      </w:r>
    </w:p>
    <w:p w:rsidR="00E17EE5" w:rsidRPr="0050444A" w:rsidRDefault="00E17EE5" w:rsidP="00E17E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Елабужского муниципального района»</w:t>
      </w:r>
    </w:p>
    <w:p w:rsidR="00E17EE5" w:rsidRPr="0050444A" w:rsidRDefault="00E17EE5" w:rsidP="00E17EE5">
      <w:pPr>
        <w:shd w:val="clear" w:color="auto" w:fill="FFFFFF"/>
        <w:spacing w:after="0" w:line="202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E5" w:rsidRDefault="00E17EE5" w:rsidP="0054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 </w:t>
      </w:r>
      <w:hyperlink r:id="rId8" w:history="1">
        <w:r w:rsidRPr="0050444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Федерации»,</w:t>
        </w:r>
      </w:hyperlink>
      <w:r w:rsidR="003F7B46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</w:t>
      </w:r>
      <w:r w:rsidR="000772D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з</w:t>
      </w:r>
      <w:r w:rsidR="003F7B46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акон</w:t>
      </w:r>
      <w:r w:rsidR="000772D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о</w:t>
      </w:r>
      <w:r w:rsidR="003F7B46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м Республики Татарстан от 24.03.2004</w:t>
      </w:r>
      <w:r w:rsidR="000772D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№ 23-ЗРТ «</w:t>
      </w:r>
      <w:r w:rsidR="00866CC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О местном референдуме», </w:t>
      </w:r>
      <w:r w:rsidRPr="0050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 муниципального образования </w:t>
      </w:r>
      <w:r w:rsidR="00D04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Лекаревское</w:t>
      </w:r>
      <w:r w:rsidR="0054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4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</w:t>
      </w:r>
      <w:r w:rsidR="0054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04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54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04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Елабужского муниципального района</w:t>
      </w:r>
      <w:r w:rsidR="0054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Татарстан</w:t>
      </w:r>
      <w:r w:rsidRPr="0050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</w:t>
      </w:r>
      <w:r w:rsidR="00D04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Лекаревского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сельского поселения Елабужского муниципального района</w:t>
      </w:r>
      <w:r w:rsidR="0054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Татарстан</w:t>
      </w:r>
    </w:p>
    <w:p w:rsidR="003F7B46" w:rsidRDefault="003F7B46" w:rsidP="00E17E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E5" w:rsidRDefault="00E17EE5" w:rsidP="00E17E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17EE5" w:rsidRDefault="00E17EE5" w:rsidP="00E17E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E5" w:rsidRDefault="00E17EE5" w:rsidP="005408DF">
      <w:pPr>
        <w:shd w:val="clear" w:color="auto" w:fill="FFFFFF"/>
        <w:spacing w:after="0" w:line="20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Положение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самообложении граждан и порядке сбора и использования средств самообложения граждан на территории </w:t>
      </w:r>
      <w:r w:rsidR="00D04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Лекаревского</w:t>
      </w:r>
      <w:r w:rsidRPr="00504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поселения Елабужского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4797" w:rsidRDefault="00304797" w:rsidP="005408DF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4.3. Положения изложить в следующей редакции:</w:t>
      </w:r>
    </w:p>
    <w:p w:rsidR="00304797" w:rsidRDefault="00304797" w:rsidP="003047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4797">
        <w:rPr>
          <w:rFonts w:ascii="Times New Roman" w:hAnsi="Times New Roman" w:cs="Times New Roman"/>
          <w:sz w:val="28"/>
          <w:szCs w:val="28"/>
        </w:rPr>
        <w:t xml:space="preserve">4.3. 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 xml:space="preserve">Итоги голосования и принятое на местном референдуме решение подлежат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20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 xml:space="preserve">Решение, принятое на местном референдуме, вступает в силу с момента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(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14EF1">
        <w:rPr>
          <w:rFonts w:ascii="Times New Roman" w:hAnsi="Times New Roman" w:cs="Times New Roman"/>
          <w:color w:val="000000"/>
          <w:sz w:val="28"/>
          <w:szCs w:val="28"/>
        </w:rPr>
        <w:t>соответствии со</w:t>
      </w:r>
      <w:r w:rsidRPr="00304797">
        <w:rPr>
          <w:rFonts w:ascii="Times New Roman" w:hAnsi="Times New Roman" w:cs="Times New Roman"/>
          <w:color w:val="000000"/>
          <w:sz w:val="28"/>
          <w:szCs w:val="28"/>
        </w:rPr>
        <w:t xml:space="preserve"> статьей 59 </w:t>
      </w:r>
      <w:r w:rsidRPr="00304797">
        <w:rPr>
          <w:rFonts w:ascii="Times New Roman" w:hAnsi="Times New Roman" w:cs="Times New Roman"/>
          <w:sz w:val="28"/>
          <w:szCs w:val="28"/>
        </w:rPr>
        <w:t xml:space="preserve">Закона Республики Татарстан от 24.03.2004 г. № 23-ЗРТ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797">
        <w:rPr>
          <w:rFonts w:ascii="Times New Roman" w:hAnsi="Times New Roman" w:cs="Times New Roman"/>
          <w:sz w:val="28"/>
          <w:szCs w:val="28"/>
        </w:rPr>
        <w:t>О местном референдуме</w:t>
      </w:r>
      <w:r>
        <w:rPr>
          <w:rFonts w:ascii="Times New Roman" w:hAnsi="Times New Roman" w:cs="Times New Roman"/>
          <w:sz w:val="28"/>
          <w:szCs w:val="28"/>
        </w:rPr>
        <w:t>»»</w:t>
      </w:r>
      <w:r w:rsidRPr="00304797">
        <w:rPr>
          <w:rFonts w:ascii="Times New Roman" w:hAnsi="Times New Roman" w:cs="Times New Roman"/>
          <w:sz w:val="28"/>
          <w:szCs w:val="28"/>
        </w:rPr>
        <w:t>.</w:t>
      </w:r>
    </w:p>
    <w:p w:rsidR="00D24576" w:rsidRPr="00D24576" w:rsidRDefault="00D24576" w:rsidP="0030479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76">
        <w:rPr>
          <w:rFonts w:ascii="Times New Roman" w:hAnsi="Times New Roman" w:cs="Times New Roman"/>
          <w:sz w:val="28"/>
          <w:szCs w:val="28"/>
        </w:rPr>
        <w:t>1.</w:t>
      </w:r>
      <w:r w:rsidR="00304797">
        <w:rPr>
          <w:rFonts w:ascii="Times New Roman" w:hAnsi="Times New Roman" w:cs="Times New Roman"/>
          <w:sz w:val="28"/>
          <w:szCs w:val="28"/>
        </w:rPr>
        <w:t>2</w:t>
      </w:r>
      <w:r w:rsidRPr="00D24576">
        <w:rPr>
          <w:rFonts w:ascii="Times New Roman" w:hAnsi="Times New Roman" w:cs="Times New Roman"/>
          <w:sz w:val="28"/>
          <w:szCs w:val="28"/>
        </w:rPr>
        <w:t xml:space="preserve">. </w:t>
      </w:r>
      <w:r w:rsidR="00BA0861">
        <w:rPr>
          <w:rFonts w:ascii="Times New Roman" w:hAnsi="Times New Roman" w:cs="Times New Roman"/>
          <w:sz w:val="28"/>
          <w:szCs w:val="28"/>
        </w:rPr>
        <w:t>Пункт 5.1.</w:t>
      </w:r>
      <w:r w:rsidR="005408D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50E87">
        <w:rPr>
          <w:rFonts w:ascii="Times New Roman" w:hAnsi="Times New Roman" w:cs="Times New Roman"/>
          <w:sz w:val="28"/>
          <w:szCs w:val="28"/>
        </w:rPr>
        <w:t>я</w:t>
      </w:r>
      <w:r w:rsidR="005408DF">
        <w:rPr>
          <w:rFonts w:ascii="Times New Roman" w:hAnsi="Times New Roman" w:cs="Times New Roman"/>
          <w:sz w:val="28"/>
          <w:szCs w:val="28"/>
        </w:rPr>
        <w:t xml:space="preserve"> </w:t>
      </w:r>
      <w:r w:rsidR="00C73AB2">
        <w:rPr>
          <w:rFonts w:ascii="Times New Roman" w:hAnsi="Times New Roman" w:cs="Times New Roman"/>
          <w:sz w:val="28"/>
          <w:szCs w:val="28"/>
        </w:rPr>
        <w:t>изложить</w:t>
      </w:r>
      <w:r w:rsidRPr="00D24576">
        <w:rPr>
          <w:rFonts w:ascii="Times New Roman" w:hAnsi="Times New Roman" w:cs="Times New Roman"/>
          <w:sz w:val="28"/>
          <w:szCs w:val="28"/>
        </w:rPr>
        <w:t xml:space="preserve"> в </w:t>
      </w:r>
      <w:r w:rsidR="005408DF">
        <w:rPr>
          <w:rFonts w:ascii="Times New Roman" w:hAnsi="Times New Roman" w:cs="Times New Roman"/>
          <w:sz w:val="28"/>
          <w:szCs w:val="28"/>
        </w:rPr>
        <w:t>следующей</w:t>
      </w:r>
      <w:r w:rsidRPr="00D2457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73AB2" w:rsidRPr="00C73AB2" w:rsidRDefault="00BA0861" w:rsidP="00C73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3AB2" w:rsidRPr="00C73AB2">
        <w:rPr>
          <w:rFonts w:ascii="Times New Roman" w:hAnsi="Times New Roman" w:cs="Times New Roman"/>
          <w:sz w:val="28"/>
          <w:szCs w:val="28"/>
        </w:rPr>
        <w:t>5.1. Порядок сбора средств самообложения устанавливается правовым актом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3AB2" w:rsidRPr="00C73AB2">
        <w:rPr>
          <w:rFonts w:ascii="Times New Roman" w:hAnsi="Times New Roman" w:cs="Times New Roman"/>
          <w:sz w:val="28"/>
          <w:szCs w:val="28"/>
        </w:rPr>
        <w:t>.</w:t>
      </w:r>
    </w:p>
    <w:p w:rsidR="005408DF" w:rsidRDefault="00BA0861" w:rsidP="00C73A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Пункты 5.3., 5.4., 5.5. исключить.</w:t>
      </w:r>
    </w:p>
    <w:p w:rsidR="0057151D" w:rsidRDefault="0057151D" w:rsidP="00C73A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A08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6.1. Положения изложить в следующей редакции:</w:t>
      </w:r>
    </w:p>
    <w:p w:rsidR="0057151D" w:rsidRDefault="00CE52DB" w:rsidP="00C73A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2DB">
        <w:rPr>
          <w:rFonts w:ascii="Times New Roman" w:hAnsi="Times New Roman" w:cs="Times New Roman"/>
          <w:sz w:val="28"/>
          <w:szCs w:val="28"/>
        </w:rPr>
        <w:t>«6.1. Денежные средства, собранные в порядке самообложения и поступившие в бюджет Поселения расходуются Исполнительным комитетом Поселения на решение конкретных вопросов (конкретного вопроса) местного значения, предусмотренных решением, принятым на местном референдуме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20DA" w:rsidRDefault="001E20DA" w:rsidP="00C73A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08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6.5. Положения изложить в следующей редакции:</w:t>
      </w:r>
    </w:p>
    <w:p w:rsidR="001E20DA" w:rsidRPr="001E20DA" w:rsidRDefault="001E20DA" w:rsidP="00C73A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0DA">
        <w:rPr>
          <w:rFonts w:ascii="Times New Roman" w:hAnsi="Times New Roman" w:cs="Times New Roman"/>
          <w:sz w:val="28"/>
          <w:szCs w:val="28"/>
        </w:rPr>
        <w:t>«Отчеты Главы Поселения, подготовленные в соответствии с пунктом 6.4. настоящего Положения, опубликовываются (обнародуются) в течение 7 (семи)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7EE5" w:rsidRDefault="00E17EE5" w:rsidP="00540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 w:rsidR="0067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EE5" w:rsidRDefault="00E17EE5" w:rsidP="00540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17EE5" w:rsidRDefault="00E17EE5" w:rsidP="00E17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DB" w:rsidRDefault="00CE52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135" w:rsidRPr="0050444A" w:rsidRDefault="003F7B46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E1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80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1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0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М.Д.Масалимов</w:t>
      </w:r>
      <w:bookmarkStart w:id="0" w:name="_GoBack"/>
      <w:bookmarkEnd w:id="0"/>
    </w:p>
    <w:sectPr w:rsidR="00D13135" w:rsidRPr="0050444A" w:rsidSect="00E17EE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02BC"/>
    <w:multiLevelType w:val="hybridMultilevel"/>
    <w:tmpl w:val="4FA275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DC7"/>
    <w:rsid w:val="0006435D"/>
    <w:rsid w:val="000772D1"/>
    <w:rsid w:val="000810DC"/>
    <w:rsid w:val="000B4C87"/>
    <w:rsid w:val="00114EF1"/>
    <w:rsid w:val="00150E87"/>
    <w:rsid w:val="001E20DA"/>
    <w:rsid w:val="002F1101"/>
    <w:rsid w:val="0030287A"/>
    <w:rsid w:val="00304797"/>
    <w:rsid w:val="003F7B46"/>
    <w:rsid w:val="0050444A"/>
    <w:rsid w:val="005408DF"/>
    <w:rsid w:val="0057151D"/>
    <w:rsid w:val="00672317"/>
    <w:rsid w:val="006E61FA"/>
    <w:rsid w:val="00727939"/>
    <w:rsid w:val="007E1AF3"/>
    <w:rsid w:val="00801674"/>
    <w:rsid w:val="00857908"/>
    <w:rsid w:val="00866CCB"/>
    <w:rsid w:val="00A35DC7"/>
    <w:rsid w:val="00A9561B"/>
    <w:rsid w:val="00BA0861"/>
    <w:rsid w:val="00C73AB2"/>
    <w:rsid w:val="00CB72E3"/>
    <w:rsid w:val="00CE52DB"/>
    <w:rsid w:val="00D04BAC"/>
    <w:rsid w:val="00D13135"/>
    <w:rsid w:val="00D24576"/>
    <w:rsid w:val="00D36518"/>
    <w:rsid w:val="00D67F6B"/>
    <w:rsid w:val="00D80BAF"/>
    <w:rsid w:val="00E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E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408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8">
    <w:name w:val="Нижний колонтитул Знак"/>
    <w:basedOn w:val="a0"/>
    <w:link w:val="a7"/>
    <w:rsid w:val="005408D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9">
    <w:name w:val="Body Text"/>
    <w:basedOn w:val="a"/>
    <w:link w:val="aa"/>
    <w:semiHidden/>
    <w:rsid w:val="005408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408D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b">
    <w:name w:val="No Spacing"/>
    <w:uiPriority w:val="1"/>
    <w:qFormat/>
    <w:rsid w:val="005408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E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28CE-CA01-44A4-97D1-0F946163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SelskiePos</dc:creator>
  <cp:keywords/>
  <dc:description/>
  <cp:lastModifiedBy>лекарево</cp:lastModifiedBy>
  <cp:revision>24</cp:revision>
  <cp:lastPrinted>2018-09-17T12:35:00Z</cp:lastPrinted>
  <dcterms:created xsi:type="dcterms:W3CDTF">2016-09-27T11:41:00Z</dcterms:created>
  <dcterms:modified xsi:type="dcterms:W3CDTF">2018-09-24T07:18:00Z</dcterms:modified>
</cp:coreProperties>
</file>